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9505" w:type="dxa"/>
        <w:tblLook w:val="04A0" w:firstRow="1" w:lastRow="0" w:firstColumn="1" w:lastColumn="0" w:noHBand="0" w:noVBand="1"/>
      </w:tblPr>
      <w:tblGrid>
        <w:gridCol w:w="3047"/>
        <w:gridCol w:w="6458"/>
      </w:tblGrid>
      <w:tr w:rsidR="000A099C" w:rsidRPr="000A099C" w:rsidTr="0096370E">
        <w:trPr>
          <w:trHeight w:val="248"/>
        </w:trPr>
        <w:tc>
          <w:tcPr>
            <w:tcW w:w="3047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6458" w:type="dxa"/>
          </w:tcPr>
          <w:p w:rsidR="000A099C" w:rsidRPr="000A099C" w:rsidRDefault="00535F2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Brenda Torres Torres</w:t>
            </w:r>
          </w:p>
        </w:tc>
      </w:tr>
      <w:tr w:rsidR="000A099C" w:rsidRPr="000A099C" w:rsidTr="0096370E">
        <w:trPr>
          <w:trHeight w:val="263"/>
        </w:trPr>
        <w:tc>
          <w:tcPr>
            <w:tcW w:w="3047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6458" w:type="dxa"/>
          </w:tcPr>
          <w:p w:rsidR="000A099C" w:rsidRPr="000A099C" w:rsidRDefault="00535F2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Asociado “A” 1/2 tiempo</w:t>
            </w:r>
          </w:p>
        </w:tc>
      </w:tr>
      <w:tr w:rsidR="000A099C" w:rsidRPr="000A099C" w:rsidTr="0096370E">
        <w:trPr>
          <w:trHeight w:val="248"/>
        </w:trPr>
        <w:tc>
          <w:tcPr>
            <w:tcW w:w="3047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6458" w:type="dxa"/>
          </w:tcPr>
          <w:p w:rsidR="000A099C" w:rsidRPr="000A099C" w:rsidRDefault="00535F2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tbrenda2705@hotmail.com</w:t>
            </w:r>
          </w:p>
        </w:tc>
      </w:tr>
      <w:tr w:rsidR="000A099C" w:rsidRPr="000A099C" w:rsidTr="0096370E">
        <w:trPr>
          <w:trHeight w:val="248"/>
        </w:trPr>
        <w:tc>
          <w:tcPr>
            <w:tcW w:w="3047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6458" w:type="dxa"/>
          </w:tcPr>
          <w:p w:rsidR="000A099C" w:rsidRPr="000A099C" w:rsidRDefault="00535F2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9531625263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9505" w:type="dxa"/>
        <w:tblLook w:val="04A0" w:firstRow="1" w:lastRow="0" w:firstColumn="1" w:lastColumn="0" w:noHBand="0" w:noVBand="1"/>
      </w:tblPr>
      <w:tblGrid>
        <w:gridCol w:w="3963"/>
        <w:gridCol w:w="5542"/>
      </w:tblGrid>
      <w:tr w:rsidR="00840829" w:rsidRPr="00840829" w:rsidTr="0096370E">
        <w:trPr>
          <w:trHeight w:val="443"/>
        </w:trPr>
        <w:tc>
          <w:tcPr>
            <w:tcW w:w="3963" w:type="dxa"/>
          </w:tcPr>
          <w:p w:rsidR="00840829" w:rsidRPr="00840829" w:rsidRDefault="00E86B76" w:rsidP="0096370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42" w:type="dxa"/>
          </w:tcPr>
          <w:p w:rsidR="00840829" w:rsidRPr="00840829" w:rsidRDefault="00535F2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contaduría pública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9492" w:type="dxa"/>
        <w:tblLook w:val="04A0" w:firstRow="1" w:lastRow="0" w:firstColumn="1" w:lastColumn="0" w:noHBand="0" w:noVBand="1"/>
      </w:tblPr>
      <w:tblGrid>
        <w:gridCol w:w="4746"/>
        <w:gridCol w:w="4746"/>
      </w:tblGrid>
      <w:tr w:rsidR="00696A30" w:rsidRPr="00840829" w:rsidTr="0096370E">
        <w:trPr>
          <w:trHeight w:val="416"/>
        </w:trPr>
        <w:tc>
          <w:tcPr>
            <w:tcW w:w="9492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96370E">
        <w:trPr>
          <w:trHeight w:val="433"/>
        </w:trPr>
        <w:tc>
          <w:tcPr>
            <w:tcW w:w="4746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46" w:type="dxa"/>
          </w:tcPr>
          <w:p w:rsidR="00840829" w:rsidRPr="00840829" w:rsidRDefault="003115B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Papelería Sorpresas</w:t>
            </w:r>
          </w:p>
        </w:tc>
      </w:tr>
      <w:tr w:rsidR="00840829" w:rsidRPr="00840829" w:rsidTr="0096370E">
        <w:trPr>
          <w:trHeight w:val="223"/>
        </w:trPr>
        <w:tc>
          <w:tcPr>
            <w:tcW w:w="4746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46" w:type="dxa"/>
          </w:tcPr>
          <w:p w:rsidR="00840829" w:rsidRPr="00840829" w:rsidRDefault="003115B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Administrador general</w:t>
            </w:r>
          </w:p>
        </w:tc>
      </w:tr>
      <w:tr w:rsidR="005272AA" w:rsidRPr="00840829" w:rsidTr="0096370E">
        <w:trPr>
          <w:trHeight w:val="210"/>
        </w:trPr>
        <w:tc>
          <w:tcPr>
            <w:tcW w:w="4746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46" w:type="dxa"/>
          </w:tcPr>
          <w:p w:rsidR="005272AA" w:rsidRPr="00840829" w:rsidRDefault="003115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2010</w:t>
            </w:r>
          </w:p>
        </w:tc>
      </w:tr>
      <w:tr w:rsidR="005272AA" w:rsidRPr="00840829" w:rsidTr="0096370E">
        <w:trPr>
          <w:trHeight w:val="210"/>
        </w:trPr>
        <w:tc>
          <w:tcPr>
            <w:tcW w:w="4746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46" w:type="dxa"/>
          </w:tcPr>
          <w:p w:rsidR="005272AA" w:rsidRPr="00840829" w:rsidRDefault="003115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9520" w:type="dxa"/>
        <w:tblLook w:val="04A0" w:firstRow="1" w:lastRow="0" w:firstColumn="1" w:lastColumn="0" w:noHBand="0" w:noVBand="1"/>
      </w:tblPr>
      <w:tblGrid>
        <w:gridCol w:w="4760"/>
        <w:gridCol w:w="4760"/>
      </w:tblGrid>
      <w:tr w:rsidR="005272AA" w:rsidRPr="00840829" w:rsidTr="0096370E">
        <w:trPr>
          <w:trHeight w:val="410"/>
        </w:trPr>
        <w:tc>
          <w:tcPr>
            <w:tcW w:w="4760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60" w:type="dxa"/>
          </w:tcPr>
          <w:p w:rsidR="005272AA" w:rsidRPr="00840829" w:rsidRDefault="003115B8" w:rsidP="00683B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Fondo de aseguramiento agrícola</w:t>
            </w:r>
            <w:r w:rsidR="00683B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Productores de mango del Oriente</w:t>
            </w:r>
          </w:p>
        </w:tc>
      </w:tr>
      <w:tr w:rsidR="005272AA" w:rsidRPr="00840829" w:rsidTr="0096370E">
        <w:trPr>
          <w:trHeight w:val="199"/>
        </w:trPr>
        <w:tc>
          <w:tcPr>
            <w:tcW w:w="4760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60" w:type="dxa"/>
          </w:tcPr>
          <w:p w:rsidR="005272AA" w:rsidRPr="00840829" w:rsidRDefault="003115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contable</w:t>
            </w:r>
          </w:p>
        </w:tc>
      </w:tr>
      <w:tr w:rsidR="005272AA" w:rsidRPr="00840829" w:rsidTr="0096370E">
        <w:trPr>
          <w:trHeight w:val="211"/>
        </w:trPr>
        <w:tc>
          <w:tcPr>
            <w:tcW w:w="4760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760" w:type="dxa"/>
          </w:tcPr>
          <w:p w:rsidR="005272AA" w:rsidRPr="00840829" w:rsidRDefault="003115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2007</w:t>
            </w:r>
          </w:p>
        </w:tc>
      </w:tr>
      <w:tr w:rsidR="005272AA" w:rsidRPr="00840829" w:rsidTr="0096370E">
        <w:trPr>
          <w:trHeight w:val="199"/>
        </w:trPr>
        <w:tc>
          <w:tcPr>
            <w:tcW w:w="4760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60" w:type="dxa"/>
          </w:tcPr>
          <w:p w:rsidR="005272AA" w:rsidRPr="00840829" w:rsidRDefault="003115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9520" w:type="dxa"/>
        <w:tblLook w:val="04A0" w:firstRow="1" w:lastRow="0" w:firstColumn="1" w:lastColumn="0" w:noHBand="0" w:noVBand="1"/>
      </w:tblPr>
      <w:tblGrid>
        <w:gridCol w:w="4760"/>
        <w:gridCol w:w="4760"/>
      </w:tblGrid>
      <w:tr w:rsidR="00696A30" w:rsidRPr="00840829" w:rsidTr="0096370E">
        <w:trPr>
          <w:trHeight w:val="486"/>
        </w:trPr>
        <w:tc>
          <w:tcPr>
            <w:tcW w:w="9520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96370E">
        <w:trPr>
          <w:trHeight w:val="660"/>
        </w:trPr>
        <w:tc>
          <w:tcPr>
            <w:tcW w:w="4760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760" w:type="dxa"/>
          </w:tcPr>
          <w:p w:rsidR="00403916" w:rsidRPr="00840829" w:rsidRDefault="003115B8" w:rsidP="00683B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Formación socioemocional para el desarrollo integral de las comunidades escolares de Educación Media Superior</w:t>
            </w:r>
          </w:p>
        </w:tc>
      </w:tr>
      <w:tr w:rsidR="00840829" w:rsidRPr="00840829" w:rsidTr="0096370E">
        <w:trPr>
          <w:trHeight w:val="228"/>
        </w:trPr>
        <w:tc>
          <w:tcPr>
            <w:tcW w:w="4760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60" w:type="dxa"/>
          </w:tcPr>
          <w:p w:rsidR="00840829" w:rsidRPr="00840829" w:rsidRDefault="003115B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marzo 2023</w:t>
            </w:r>
          </w:p>
        </w:tc>
      </w:tr>
      <w:tr w:rsidR="00840829" w:rsidRPr="00840829" w:rsidTr="0096370E">
        <w:trPr>
          <w:trHeight w:val="216"/>
        </w:trPr>
        <w:tc>
          <w:tcPr>
            <w:tcW w:w="4760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60" w:type="dxa"/>
          </w:tcPr>
          <w:p w:rsidR="00840829" w:rsidRPr="00840829" w:rsidRDefault="003115B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abril 2023</w:t>
            </w:r>
          </w:p>
        </w:tc>
      </w:tr>
      <w:tr w:rsidR="00840829" w:rsidRPr="00840829" w:rsidTr="0096370E">
        <w:trPr>
          <w:trHeight w:val="445"/>
        </w:trPr>
        <w:tc>
          <w:tcPr>
            <w:tcW w:w="4760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60" w:type="dxa"/>
          </w:tcPr>
          <w:p w:rsidR="00840829" w:rsidRPr="00840829" w:rsidRDefault="006F54E4" w:rsidP="00683B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</w:t>
            </w:r>
            <w:r w:rsidR="003115B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ectorial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Fortalecimiento A</w:t>
            </w:r>
            <w:r w:rsidR="003115B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cadémico</w:t>
            </w:r>
          </w:p>
        </w:tc>
      </w:tr>
    </w:tbl>
    <w:p w:rsidR="00FD4B92" w:rsidRDefault="00FD4B92" w:rsidP="00840829"/>
    <w:tbl>
      <w:tblPr>
        <w:tblStyle w:val="Tablaconcuadrcula"/>
        <w:tblW w:w="9506" w:type="dxa"/>
        <w:tblLook w:val="04A0" w:firstRow="1" w:lastRow="0" w:firstColumn="1" w:lastColumn="0" w:noHBand="0" w:noVBand="1"/>
      </w:tblPr>
      <w:tblGrid>
        <w:gridCol w:w="4753"/>
        <w:gridCol w:w="4753"/>
      </w:tblGrid>
      <w:tr w:rsidR="005272AA" w:rsidRPr="00840829" w:rsidTr="0096370E">
        <w:trPr>
          <w:trHeight w:val="662"/>
        </w:trPr>
        <w:tc>
          <w:tcPr>
            <w:tcW w:w="4753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753" w:type="dxa"/>
          </w:tcPr>
          <w:p w:rsidR="005272AA" w:rsidRPr="00840829" w:rsidRDefault="006F54E4" w:rsidP="00683B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  <w:t>El plan de mejora continua como herramienta para alcanzar la excelencia en el servicio educativo y fortalecer el liderazgo directivo.</w:t>
            </w:r>
          </w:p>
        </w:tc>
      </w:tr>
      <w:tr w:rsidR="005272AA" w:rsidRPr="00840829" w:rsidTr="0096370E">
        <w:trPr>
          <w:trHeight w:val="225"/>
        </w:trPr>
        <w:tc>
          <w:tcPr>
            <w:tcW w:w="4753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53" w:type="dxa"/>
          </w:tcPr>
          <w:p w:rsidR="005272AA" w:rsidRPr="00840829" w:rsidRDefault="006F54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octubre 2021</w:t>
            </w:r>
          </w:p>
        </w:tc>
      </w:tr>
      <w:tr w:rsidR="005272AA" w:rsidRPr="00840829" w:rsidTr="0096370E">
        <w:trPr>
          <w:trHeight w:val="239"/>
        </w:trPr>
        <w:tc>
          <w:tcPr>
            <w:tcW w:w="4753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53" w:type="dxa"/>
          </w:tcPr>
          <w:p w:rsidR="005272AA" w:rsidRPr="00840829" w:rsidRDefault="006F54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2021</w:t>
            </w:r>
          </w:p>
        </w:tc>
      </w:tr>
      <w:tr w:rsidR="005272AA" w:rsidRPr="00840829" w:rsidTr="0096370E">
        <w:trPr>
          <w:trHeight w:val="450"/>
        </w:trPr>
        <w:tc>
          <w:tcPr>
            <w:tcW w:w="4753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53" w:type="dxa"/>
          </w:tcPr>
          <w:p w:rsidR="00921981" w:rsidRPr="00840829" w:rsidRDefault="006F54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Dirección General de Bachillerato, y la Coordinación de ODES de los CECyTES</w:t>
            </w:r>
          </w:p>
        </w:tc>
      </w:tr>
    </w:tbl>
    <w:p w:rsidR="005272AA" w:rsidRDefault="0096370E" w:rsidP="00840829">
      <w:r w:rsidRPr="0096370E"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5F648F0C" wp14:editId="2FD09FCB">
            <wp:simplePos x="0" y="0"/>
            <wp:positionH relativeFrom="column">
              <wp:posOffset>2700582</wp:posOffset>
            </wp:positionH>
            <wp:positionV relativeFrom="paragraph">
              <wp:posOffset>818539</wp:posOffset>
            </wp:positionV>
            <wp:extent cx="645196" cy="2036620"/>
            <wp:effectExtent l="0" t="0" r="0" b="0"/>
            <wp:wrapNone/>
            <wp:docPr id="1" name="Imagen 1" descr="C:\Users\BRENDA2\Downloads\1629847314578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NDA2\Downloads\1629847314578 (4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5196" cy="20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aconcuadrcula"/>
        <w:tblW w:w="9506" w:type="dxa"/>
        <w:tblLook w:val="04A0" w:firstRow="1" w:lastRow="0" w:firstColumn="1" w:lastColumn="0" w:noHBand="0" w:noVBand="1"/>
      </w:tblPr>
      <w:tblGrid>
        <w:gridCol w:w="4753"/>
        <w:gridCol w:w="4753"/>
      </w:tblGrid>
      <w:tr w:rsidR="005272AA" w:rsidRPr="00840829" w:rsidTr="0096370E">
        <w:trPr>
          <w:trHeight w:val="407"/>
        </w:trPr>
        <w:tc>
          <w:tcPr>
            <w:tcW w:w="4753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753" w:type="dxa"/>
          </w:tcPr>
          <w:p w:rsidR="005272AA" w:rsidRPr="00683B69" w:rsidRDefault="00683B69" w:rsidP="00683B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83B69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  <w:t>Innovación de la Enseñanza en el Campo disciplinar de Ciencias Sociales, nivel avanzado</w:t>
            </w:r>
            <w:bookmarkStart w:id="0" w:name="_GoBack"/>
            <w:bookmarkEnd w:id="0"/>
          </w:p>
        </w:tc>
      </w:tr>
      <w:tr w:rsidR="005272AA" w:rsidRPr="00840829" w:rsidTr="0096370E">
        <w:trPr>
          <w:trHeight w:val="223"/>
        </w:trPr>
        <w:tc>
          <w:tcPr>
            <w:tcW w:w="4753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53" w:type="dxa"/>
          </w:tcPr>
          <w:p w:rsidR="005272AA" w:rsidRPr="00840829" w:rsidRDefault="00FF388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09 de octubre de </w:t>
            </w:r>
            <w:r w:rsidR="00683B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840829" w:rsidTr="0096370E">
        <w:trPr>
          <w:trHeight w:val="211"/>
        </w:trPr>
        <w:tc>
          <w:tcPr>
            <w:tcW w:w="4753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53" w:type="dxa"/>
          </w:tcPr>
          <w:p w:rsidR="005272AA" w:rsidRPr="00840829" w:rsidRDefault="00FF388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20 de noviembre de </w:t>
            </w:r>
            <w:r w:rsidR="00683B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840829" w:rsidTr="0096370E">
        <w:trPr>
          <w:trHeight w:val="434"/>
        </w:trPr>
        <w:tc>
          <w:tcPr>
            <w:tcW w:w="4753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53" w:type="dxa"/>
          </w:tcPr>
          <w:p w:rsidR="005272AA" w:rsidRPr="00840829" w:rsidRDefault="00963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Nacional Autónoma de México</w:t>
            </w:r>
          </w:p>
        </w:tc>
      </w:tr>
    </w:tbl>
    <w:p w:rsidR="0096370E" w:rsidRDefault="0096370E" w:rsidP="0096370E">
      <w:pPr>
        <w:rPr>
          <w:u w:val="single"/>
        </w:rPr>
      </w:pPr>
    </w:p>
    <w:p w:rsidR="0096370E" w:rsidRPr="0096370E" w:rsidRDefault="0096370E" w:rsidP="0096370E">
      <w:pPr>
        <w:rPr>
          <w:rFonts w:ascii="Arial" w:hAnsi="Arial" w:cs="Arial"/>
          <w:sz w:val="20"/>
          <w:szCs w:val="20"/>
        </w:rPr>
      </w:pPr>
    </w:p>
    <w:p w:rsidR="0096370E" w:rsidRDefault="0096370E" w:rsidP="00B35D66">
      <w:pPr>
        <w:jc w:val="center"/>
        <w:rPr>
          <w:u w:val="single"/>
        </w:rPr>
      </w:pPr>
    </w:p>
    <w:sectPr w:rsidR="0096370E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115B8"/>
    <w:rsid w:val="003C2B9B"/>
    <w:rsid w:val="003E68AF"/>
    <w:rsid w:val="00403916"/>
    <w:rsid w:val="00473B15"/>
    <w:rsid w:val="005272AA"/>
    <w:rsid w:val="005305F2"/>
    <w:rsid w:val="00535F2F"/>
    <w:rsid w:val="00565104"/>
    <w:rsid w:val="005E2139"/>
    <w:rsid w:val="00645FDF"/>
    <w:rsid w:val="00683B69"/>
    <w:rsid w:val="006902A2"/>
    <w:rsid w:val="00696A30"/>
    <w:rsid w:val="006F54E4"/>
    <w:rsid w:val="00713712"/>
    <w:rsid w:val="007458BA"/>
    <w:rsid w:val="00840829"/>
    <w:rsid w:val="008B329D"/>
    <w:rsid w:val="00921981"/>
    <w:rsid w:val="0096139E"/>
    <w:rsid w:val="0096370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BRENDA2</cp:lastModifiedBy>
  <cp:revision>8</cp:revision>
  <cp:lastPrinted>2023-06-06T00:33:00Z</cp:lastPrinted>
  <dcterms:created xsi:type="dcterms:W3CDTF">2023-05-24T13:27:00Z</dcterms:created>
  <dcterms:modified xsi:type="dcterms:W3CDTF">2023-06-06T00:35:00Z</dcterms:modified>
</cp:coreProperties>
</file>