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es-MX"/>
        </w:rPr>
      </w:pPr>
      <w:r>
        <w:rPr>
          <w:rFonts w:ascii="Arial" w:hAnsi="Arial" w:eastAsia="Times New Roman" w:cs="Arial"/>
          <w:b/>
          <w:sz w:val="24"/>
          <w:szCs w:val="24"/>
          <w:lang w:eastAsia="es-MX"/>
        </w:rPr>
        <w:t>CURRÍCULUM VITAE</w:t>
      </w:r>
    </w:p>
    <w:p>
      <w:pPr>
        <w:spacing w:after="0" w:line="240" w:lineRule="auto"/>
        <w:jc w:val="center"/>
        <w:rPr>
          <w:rFonts w:ascii="Arial" w:hAnsi="Arial" w:eastAsia="Times New Roman" w:cs="Arial"/>
          <w:b/>
          <w:sz w:val="8"/>
          <w:szCs w:val="8"/>
          <w:lang w:eastAsia="es-MX"/>
        </w:rPr>
      </w:pPr>
      <w:r>
        <w:rPr>
          <w:rFonts w:ascii="Arial" w:hAnsi="Arial" w:eastAsia="Times New Roman" w:cs="Arial"/>
          <w:b/>
          <w:sz w:val="24"/>
          <w:szCs w:val="24"/>
          <w:lang w:eastAsia="es-MX"/>
        </w:rPr>
        <w:t xml:space="preserve"> </w:t>
      </w:r>
      <w:r>
        <w:rPr>
          <w:rFonts w:ascii="Arial" w:hAnsi="Arial" w:eastAsia="Times New Roman" w:cs="Arial"/>
          <w:b/>
          <w:sz w:val="8"/>
          <w:szCs w:val="8"/>
          <w:lang w:eastAsia="es-MX"/>
        </w:rPr>
        <w:t xml:space="preserve">VERSION PÚBLICA  </w:t>
      </w:r>
    </w:p>
    <w:p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es-MX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>Maribel Santiago Zárate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>Docente Asociado 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5998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vanish/>
                <w:sz w:val="20"/>
                <w:szCs w:val="20"/>
                <w:lang w:val="en-US"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>Maribel.san.zar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@gmail.com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TELÉFONO OFICIAL:</w:t>
            </w:r>
          </w:p>
        </w:tc>
        <w:tc>
          <w:tcPr>
            <w:tcW w:w="5998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9721167904</w:t>
            </w:r>
          </w:p>
        </w:tc>
      </w:tr>
    </w:tbl>
    <w:p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5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NIVEL MÁXIMO DE ESTUDIOS CON DOCUMENTO COMPROBATORIO: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>Profesional</w:t>
            </w:r>
          </w:p>
        </w:tc>
      </w:tr>
    </w:tbl>
    <w:p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s-MX"/>
        </w:rPr>
      </w:pPr>
    </w:p>
    <w:p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28" w:type="dxa"/>
            <w:gridSpan w:val="2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EXPERIENCIA LABORAL TRES ÚLTIMOS EMPLEOS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18"/>
                <w:szCs w:val="18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es-MX"/>
              </w:rPr>
              <w:t>REFRESCOS DE OAXACA, S.A, COCA COLA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18"/>
                <w:szCs w:val="18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es-MX"/>
              </w:rPr>
              <w:t>Auxiliar de jefatura administrativa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18"/>
                <w:szCs w:val="18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es-MX"/>
              </w:rPr>
              <w:t xml:space="preserve">Agosto de 1992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18"/>
                <w:szCs w:val="18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18"/>
                <w:szCs w:val="18"/>
                <w:lang w:val="en-US" w:eastAsia="es-MX"/>
              </w:rPr>
              <w:t>Abril  de1994</w:t>
            </w:r>
          </w:p>
        </w:tc>
      </w:tr>
    </w:tbl>
    <w:p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>Colegio de Estudios Científicos y Tecnológicos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>del Estado de Oaxaca.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>Auxi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liar en la coordinación académica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Octubre de 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Enero de 2000</w:t>
            </w:r>
          </w:p>
        </w:tc>
      </w:tr>
    </w:tbl>
    <w:p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Colegio de Estudios Científicos y Tecnológicos 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>del Estado de Oaxaca.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>Docente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Enero de 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Vigente</w:t>
            </w:r>
            <w:bookmarkStart w:id="0" w:name="_GoBack"/>
            <w:bookmarkEnd w:id="0"/>
          </w:p>
        </w:tc>
      </w:tr>
    </w:tbl>
    <w:p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28" w:type="dxa"/>
            <w:gridSpan w:val="2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FORMACION: TRES ÚLTIMOS CURSOS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Relaciones públicas, campañas publicitarias y comercio electrónico.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Del 03 de agosto de  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07 de agosto de 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Colegio de Estudios Científicos y tecnológicos del Estado de Oaxaca</w:t>
            </w:r>
          </w:p>
        </w:tc>
      </w:tr>
    </w:tbl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Comercialización, servicio al cliente, resolución de conflictos y negociación para las ventas.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02 de Febrero de  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05 de Febrero de  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Colegio de Estudios Científicos  y Tecnológicos del Estado de Oaxaca.</w:t>
            </w:r>
          </w:p>
        </w:tc>
      </w:tr>
    </w:tbl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Negociación y manejo de conflictos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30 de Enero de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03 de Febrero de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Colegio de Estudios Científicos  y Tecnológicos del Estado de Oaxaca.</w:t>
            </w:r>
          </w:p>
        </w:tc>
      </w:tr>
    </w:tbl>
    <w:p>
      <w:pPr>
        <w:jc w:val="center"/>
        <w:rPr>
          <w:u w:val="single"/>
        </w:rPr>
      </w:pPr>
    </w:p>
    <w:sectPr>
      <w:pgSz w:w="12240" w:h="15840"/>
      <w:pgMar w:top="851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B40E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6486F"/>
    <w:rsid w:val="00D66712"/>
    <w:rsid w:val="00D917A0"/>
    <w:rsid w:val="00E86B76"/>
    <w:rsid w:val="00EF6746"/>
    <w:rsid w:val="00F53049"/>
    <w:rsid w:val="00FD4B92"/>
    <w:rsid w:val="65AB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Texto de globo Car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Luffi</Company>
  <Pages>1</Pages>
  <Words>172</Words>
  <Characters>948</Characters>
  <Lines>7</Lines>
  <Paragraphs>2</Paragraphs>
  <TotalTime>9</TotalTime>
  <ScaleCrop>false</ScaleCrop>
  <LinksUpToDate>false</LinksUpToDate>
  <CharactersWithSpaces>1118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2023-03-03T23:33:00Z</dcterms:created>
  <dc:creator>Luffi</dc:creator>
  <cp:lastModifiedBy>ASUS</cp:lastModifiedBy>
  <cp:lastPrinted>2017-10-04T21:01:00Z</cp:lastPrinted>
  <dcterms:modified xsi:type="dcterms:W3CDTF">2023-06-07T14:40:03Z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2058-11.2.0.11219</vt:lpwstr>
  </property>
  <property fmtid="{D5CDD505-2E9C-101B-9397-08002B2CF9AE}" pid="3" name="ICV">
    <vt:lpwstr>CCD830E1F0E84653A9D3380B5DC10479</vt:lpwstr>
  </property>
</Properties>
</file>